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840A1" w14:textId="6785C15C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12299840" w:rsidR="00A43109" w:rsidRPr="007C4FB0" w:rsidRDefault="00A43109" w:rsidP="007C4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COORDINACION </w:t>
      </w:r>
      <w:r w:rsidR="00EA235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</w:t>
      </w:r>
      <w:r w:rsidR="007C4FB0" w:rsidRPr="007C4FB0">
        <w:rPr>
          <w:rFonts w:ascii="Arial" w:eastAsia="Times New Roman" w:hAnsi="Arial" w:cs="Arial"/>
          <w:sz w:val="24"/>
          <w:szCs w:val="24"/>
          <w:lang w:eastAsia="es-EC"/>
        </w:rPr>
        <w:t>el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bookmarkStart w:id="0" w:name="_Hlk57582328"/>
      <w:r w:rsidR="00303943" w:rsidRPr="00303943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“SERVICIO DE </w:t>
      </w:r>
      <w:r w:rsidR="00303943" w:rsidRPr="00303943">
        <w:rPr>
          <w:rFonts w:ascii="Arial" w:hAnsi="Arial" w:cs="Arial"/>
          <w:b/>
          <w:sz w:val="24"/>
          <w:szCs w:val="24"/>
          <w:lang w:val="es-ES_tradnl"/>
        </w:rPr>
        <w:t xml:space="preserve">MONITOREO Y ASISTENCIA ARMADA DEL EDIFICIO DE LA </w:t>
      </w:r>
      <w:r w:rsidR="00303943" w:rsidRPr="00303943">
        <w:rPr>
          <w:rFonts w:ascii="Arial" w:hAnsi="Arial" w:cs="Arial"/>
          <w:b/>
          <w:bCs/>
          <w:sz w:val="24"/>
          <w:szCs w:val="24"/>
        </w:rPr>
        <w:t xml:space="preserve">COORDINACIÓN ZONAL </w:t>
      </w:r>
      <w:proofErr w:type="gramStart"/>
      <w:r w:rsidR="00303943" w:rsidRPr="00303943">
        <w:rPr>
          <w:rFonts w:ascii="Arial" w:hAnsi="Arial" w:cs="Arial"/>
          <w:b/>
          <w:bCs/>
          <w:sz w:val="24"/>
          <w:szCs w:val="24"/>
        </w:rPr>
        <w:t>6  DEL</w:t>
      </w:r>
      <w:proofErr w:type="gramEnd"/>
      <w:r w:rsidR="00303943" w:rsidRPr="00303943">
        <w:rPr>
          <w:rFonts w:ascii="Arial" w:hAnsi="Arial" w:cs="Arial"/>
          <w:b/>
          <w:bCs/>
          <w:sz w:val="24"/>
          <w:szCs w:val="24"/>
        </w:rPr>
        <w:t xml:space="preserve"> SERVICIO NACIONAL DE GESTIÓN DE RIESGOS Y EMERGENCIAS,  EN LA CIUDAD DE CUENCA, PROVINCIA DEL AZUAY”</w:t>
      </w:r>
      <w:r w:rsidR="00303943" w:rsidRPr="00303943">
        <w:rPr>
          <w:rFonts w:ascii="Arial" w:eastAsia="Times New Roman" w:hAnsi="Arial" w:cs="Arial"/>
          <w:bCs/>
          <w:sz w:val="24"/>
          <w:szCs w:val="24"/>
          <w:lang w:eastAsia="es-EC"/>
        </w:rPr>
        <w:t>.</w:t>
      </w:r>
      <w:bookmarkEnd w:id="0"/>
      <w:r w:rsidR="00303943"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Cabe destacar que, el proceso en mención, en lo posterior, será publicado en el Portal Institucional del SERCOP, disponible en el siguiente link:  </w:t>
      </w:r>
      <w:hyperlink r:id="rId8" w:history="1">
        <w:r w:rsidRPr="007C4FB0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7C4FB0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D3C1EB9" w:rsidR="00A43109" w:rsidRPr="007C4FB0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gramStart"/>
      <w:r w:rsidRPr="007C4FB0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:</w:t>
      </w:r>
      <w:proofErr w:type="gramEnd"/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janneth.alvarez@gestionderiesgos.gob.ec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04E36B72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CODIGO C.P.C.</w:t>
      </w:r>
      <w:r w:rsidR="00303943" w:rsidRPr="00303943">
        <w:t xml:space="preserve"> </w:t>
      </w:r>
      <w:r w:rsidR="00303943" w:rsidRPr="00303943">
        <w:rPr>
          <w:rFonts w:ascii="Arial" w:eastAsia="Times New Roman" w:hAnsi="Arial" w:cs="Arial"/>
          <w:sz w:val="24"/>
          <w:szCs w:val="24"/>
          <w:lang w:eastAsia="es-EC"/>
        </w:rPr>
        <w:t>85230.00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lastRenderedPageBreak/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0093CBC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Gonzalez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Suarez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9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41ED77F2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proofErr w:type="gramStart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,</w:t>
      </w:r>
      <w:proofErr w:type="gramEnd"/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114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r w:rsidR="005B0AF6" w:rsidRPr="005B0AF6">
        <w:rPr>
          <w:rFonts w:ascii="Arial" w:hAnsi="Arial" w:cs="Arial"/>
          <w:sz w:val="24"/>
          <w:szCs w:val="24"/>
        </w:rPr>
        <w:t>janneth.alvarez@gestionderiesgos.gob.ec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 y </w:t>
      </w:r>
      <w:r w:rsidR="005B0AF6" w:rsidRPr="005B0AF6">
        <w:rPr>
          <w:rFonts w:ascii="Arial" w:hAnsi="Arial" w:cs="Arial"/>
          <w:sz w:val="24"/>
          <w:szCs w:val="24"/>
        </w:rPr>
        <w:t>libertad.calle@gestionderiesgos.gob.ec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5B0AF6" w:rsidRDefault="002D1768" w:rsidP="008D4031">
      <w:pPr>
        <w:rPr>
          <w:rFonts w:ascii="Arial" w:hAnsi="Arial" w:cs="Arial"/>
          <w:sz w:val="24"/>
          <w:szCs w:val="24"/>
        </w:rPr>
      </w:pPr>
    </w:p>
    <w:sectPr w:rsidR="002D1768" w:rsidRPr="005B0AF6" w:rsidSect="00117FA1">
      <w:headerReference w:type="default" r:id="rId10"/>
      <w:footerReference w:type="default" r:id="rId11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119F3" w14:textId="77777777" w:rsidR="00EA691F" w:rsidRDefault="00EA691F" w:rsidP="008C3FDF">
      <w:pPr>
        <w:spacing w:after="0" w:line="240" w:lineRule="auto"/>
      </w:pPr>
      <w:r>
        <w:separator/>
      </w:r>
    </w:p>
  </w:endnote>
  <w:endnote w:type="continuationSeparator" w:id="0">
    <w:p w14:paraId="243DBB4D" w14:textId="77777777" w:rsidR="00EA691F" w:rsidRDefault="00EA691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AC372" w14:textId="77777777" w:rsidR="00EA691F" w:rsidRDefault="00EA691F" w:rsidP="008C3FDF">
      <w:pPr>
        <w:spacing w:after="0" w:line="240" w:lineRule="auto"/>
      </w:pPr>
      <w:r>
        <w:separator/>
      </w:r>
    </w:p>
  </w:footnote>
  <w:footnote w:type="continuationSeparator" w:id="0">
    <w:p w14:paraId="03BC02FB" w14:textId="77777777" w:rsidR="00EA691F" w:rsidRDefault="00EA691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002B7"/>
    <w:rsid w:val="0008154D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03943"/>
    <w:rsid w:val="003D6B8F"/>
    <w:rsid w:val="00471563"/>
    <w:rsid w:val="00481B84"/>
    <w:rsid w:val="004C35C3"/>
    <w:rsid w:val="004E6295"/>
    <w:rsid w:val="0052386E"/>
    <w:rsid w:val="00524347"/>
    <w:rsid w:val="005428DC"/>
    <w:rsid w:val="00597F0A"/>
    <w:rsid w:val="005B0AF6"/>
    <w:rsid w:val="005C17E2"/>
    <w:rsid w:val="005E0046"/>
    <w:rsid w:val="0060003C"/>
    <w:rsid w:val="007506DF"/>
    <w:rsid w:val="00772CFF"/>
    <w:rsid w:val="007B1CBF"/>
    <w:rsid w:val="007C4FB0"/>
    <w:rsid w:val="007D222A"/>
    <w:rsid w:val="0085078E"/>
    <w:rsid w:val="00891528"/>
    <w:rsid w:val="008C3FDF"/>
    <w:rsid w:val="008D4031"/>
    <w:rsid w:val="009938F4"/>
    <w:rsid w:val="00A12FAA"/>
    <w:rsid w:val="00A24CF7"/>
    <w:rsid w:val="00A43109"/>
    <w:rsid w:val="00AF2170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A235C"/>
    <w:rsid w:val="00EA691F"/>
    <w:rsid w:val="00EE1423"/>
    <w:rsid w:val="00EE3E83"/>
    <w:rsid w:val="00EE7B8B"/>
    <w:rsid w:val="00F00C76"/>
    <w:rsid w:val="00F3047B"/>
    <w:rsid w:val="00F31A20"/>
    <w:rsid w:val="00F61F98"/>
    <w:rsid w:val="00F93A2F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stionderiesgos.gob.ec/estudios-de-mercado-en-curs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52FB-B695-40D3-A2D4-C038D5E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HP</cp:lastModifiedBy>
  <cp:revision>7</cp:revision>
  <cp:lastPrinted>2020-11-10T21:10:00Z</cp:lastPrinted>
  <dcterms:created xsi:type="dcterms:W3CDTF">2020-11-30T02:37:00Z</dcterms:created>
  <dcterms:modified xsi:type="dcterms:W3CDTF">2020-11-30T03:55:00Z</dcterms:modified>
</cp:coreProperties>
</file>