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840A1" w14:textId="6785C15C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A43109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“ADQUISICIÓN DE KITS COMPLEMENTARIOS DE HIGIENE PERSONAL"</w:t>
      </w:r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. Cabe destacar que, el proceso en mención, en lo posterior, será publicado en el Portal Institucional del SERCOP, disponible en el siguiente link:  </w:t>
      </w:r>
      <w:hyperlink r:id="rId8" w:history="1">
        <w:r w:rsidRPr="005407BD">
          <w:rPr>
            <w:rStyle w:val="Hipervnculo"/>
            <w:rFonts w:ascii="Arial" w:eastAsia="Times New Roman" w:hAnsi="Arial" w:cs="Arial"/>
            <w:bCs/>
            <w:iCs/>
            <w:sz w:val="24"/>
            <w:szCs w:val="24"/>
            <w:lang w:eastAsia="es-EC"/>
          </w:rPr>
          <w:t>https://www.compraspublicas.gob.ec/ProcesoContratacion/compras/</w:t>
        </w:r>
      </w:hyperlink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</w:p>
    <w:p w14:paraId="714A1195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77777777" w:rsidR="00A43109" w:rsidRPr="005407BD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En caso de estar interesados en participar en el estudio de mercado en mención, por favor remitir su cotización a los correos electrónicos: </w:t>
      </w:r>
      <w:hyperlink r:id="rId9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neiva.martinez@gestionderiesgos.gob.ec</w:t>
        </w:r>
      </w:hyperlink>
      <w:r w:rsidRPr="005407BD">
        <w:rPr>
          <w:rStyle w:val="object-hover"/>
          <w:rFonts w:ascii="Arial" w:hAnsi="Arial" w:cs="Arial"/>
          <w:sz w:val="24"/>
          <w:szCs w:val="24"/>
        </w:rPr>
        <w:t xml:space="preserve"> y </w:t>
      </w:r>
      <w:hyperlink r:id="rId10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tania.herrera@gestionderiesgos.gob.ec</w:t>
        </w:r>
      </w:hyperlink>
      <w:r w:rsidRPr="005407BD">
        <w:rPr>
          <w:rStyle w:val="object"/>
          <w:rFonts w:ascii="Arial" w:hAnsi="Arial" w:cs="Arial"/>
          <w:sz w:val="24"/>
          <w:szCs w:val="24"/>
        </w:rPr>
        <w:t>.</w:t>
      </w:r>
    </w:p>
    <w:p w14:paraId="0474DE91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</w:p>
    <w:p w14:paraId="15DEA5F3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CPC afín al objeto de esta contratación</w:t>
      </w:r>
    </w:p>
    <w:p w14:paraId="19910B16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lastRenderedPageBreak/>
        <w:t>La proforma deberá estar dirigida al Servicio Nacional de Gestión de Riesgos y Emergencias (SNGRE), conforme a lo siguiente:</w:t>
      </w:r>
    </w:p>
    <w:p w14:paraId="2C225AC5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1768142760001</w:t>
      </w:r>
    </w:p>
    <w:p w14:paraId="6887C82E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Servicio Nacional de Gestión de Riesgos y Emergencias</w:t>
      </w:r>
    </w:p>
    <w:p w14:paraId="3C178B44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    </w:t>
      </w:r>
      <w:hyperlink r:id="rId11" w:tgtFrame="_blank" w:history="1">
        <w:r w:rsidRPr="005407BD">
          <w:rPr>
            <w:rFonts w:ascii="Arial" w:eastAsia="Times New Roman" w:hAnsi="Arial" w:cs="Arial"/>
            <w:color w:val="000000"/>
            <w:sz w:val="24"/>
            <w:szCs w:val="24"/>
            <w:lang w:eastAsia="es-EC"/>
          </w:rPr>
          <w:t>042 - 593-500</w:t>
        </w:r>
      </w:hyperlink>
    </w:p>
    <w:p w14:paraId="6E468186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 Km. 0.5 vía a la Puntilla – </w:t>
      </w:r>
      <w:proofErr w:type="spellStart"/>
      <w:r w:rsidRPr="005407BD">
        <w:rPr>
          <w:rFonts w:ascii="Arial" w:eastAsia="Times New Roman" w:hAnsi="Arial" w:cs="Arial"/>
          <w:sz w:val="24"/>
          <w:szCs w:val="24"/>
          <w:lang w:eastAsia="es-EC"/>
        </w:rPr>
        <w:t>Samborondón</w:t>
      </w:r>
      <w:proofErr w:type="spellEnd"/>
      <w:r w:rsidRPr="005407BD">
        <w:rPr>
          <w:rFonts w:ascii="Arial" w:eastAsia="Times New Roman" w:hAnsi="Arial" w:cs="Arial"/>
          <w:sz w:val="24"/>
          <w:szCs w:val="24"/>
          <w:lang w:eastAsia="es-EC"/>
        </w:rPr>
        <w:t>, Edificio Centro Integrado de Seguridad (CIS)</w:t>
      </w:r>
    </w:p>
    <w:p w14:paraId="21E3D902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42E7679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12" w:history="1">
        <w:r w:rsidR="00106883" w:rsidRPr="00645AD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77777777" w:rsidR="00A43109" w:rsidRPr="005407BD" w:rsidRDefault="00A43109" w:rsidP="005260AE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bookmarkStart w:id="0" w:name="_GoBack"/>
      <w:bookmarkEnd w:id="0"/>
      <w:r w:rsidRPr="005407BD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407B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04</w:t>
      </w:r>
      <w:hyperlink r:id="rId13" w:tgtFrame="_blank" w:history="1">
        <w:r w:rsidRPr="005407BD">
          <w:rPr>
            <w:rFonts w:ascii="Arial" w:eastAsia="Times New Roman" w:hAnsi="Arial" w:cs="Arial"/>
            <w:color w:val="000000" w:themeColor="text1"/>
            <w:sz w:val="24"/>
            <w:szCs w:val="24"/>
            <w:lang w:eastAsia="es-EC"/>
          </w:rPr>
          <w:t>2</w:t>
        </w:r>
      </w:hyperlink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593500, </w:t>
      </w:r>
      <w:r w:rsidRPr="005407B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2207 - 2205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remitir su inquietud a los siguientes correos institucionales: </w:t>
      </w:r>
      <w:hyperlink r:id="rId14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neiva.martinez@gestionderiesgos.gob.ec</w:t>
        </w:r>
      </w:hyperlink>
      <w:r w:rsidRPr="005407BD">
        <w:rPr>
          <w:rStyle w:val="object-hover"/>
          <w:rFonts w:ascii="Arial" w:hAnsi="Arial" w:cs="Arial"/>
          <w:sz w:val="24"/>
          <w:szCs w:val="24"/>
        </w:rPr>
        <w:t xml:space="preserve"> y </w:t>
      </w:r>
      <w:hyperlink r:id="rId15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tania.herrera@gestionderiesgos.gob.ec</w:t>
        </w:r>
      </w:hyperlink>
      <w:r w:rsidRPr="005407BD">
        <w:rPr>
          <w:rStyle w:val="object"/>
          <w:rFonts w:ascii="Arial" w:hAnsi="Arial" w:cs="Arial"/>
          <w:sz w:val="24"/>
          <w:szCs w:val="24"/>
        </w:rPr>
        <w:t>.</w:t>
      </w:r>
    </w:p>
    <w:p w14:paraId="0EA2EDA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407BD" w:rsidRDefault="00A43109" w:rsidP="00A43109">
      <w:pPr>
        <w:rPr>
          <w:rFonts w:ascii="Arial" w:hAnsi="Arial" w:cs="Arial"/>
          <w:sz w:val="24"/>
          <w:szCs w:val="24"/>
        </w:rPr>
      </w:pPr>
      <w:r w:rsidRPr="005407BD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8D4031" w:rsidRDefault="002D1768" w:rsidP="008D4031"/>
    <w:sectPr w:rsidR="002D1768" w:rsidRPr="008D4031" w:rsidSect="00117FA1">
      <w:headerReference w:type="default" r:id="rId16"/>
      <w:footerReference w:type="default" r:id="rId17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423A1" w14:textId="77777777" w:rsidR="00001225" w:rsidRDefault="00001225" w:rsidP="008C3FDF">
      <w:pPr>
        <w:spacing w:after="0" w:line="240" w:lineRule="auto"/>
      </w:pPr>
      <w:r>
        <w:separator/>
      </w:r>
    </w:p>
  </w:endnote>
  <w:endnote w:type="continuationSeparator" w:id="0">
    <w:p w14:paraId="335653E1" w14:textId="77777777" w:rsidR="00001225" w:rsidRDefault="00001225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CD9A0" w14:textId="77777777" w:rsidR="00001225" w:rsidRDefault="00001225" w:rsidP="008C3FDF">
      <w:pPr>
        <w:spacing w:after="0" w:line="240" w:lineRule="auto"/>
      </w:pPr>
      <w:r>
        <w:separator/>
      </w:r>
    </w:p>
  </w:footnote>
  <w:footnote w:type="continuationSeparator" w:id="0">
    <w:p w14:paraId="6B80F11D" w14:textId="77777777" w:rsidR="00001225" w:rsidRDefault="00001225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C" w:eastAsia="es-EC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EC" w:eastAsia="es-EC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01225"/>
    <w:rsid w:val="000816A1"/>
    <w:rsid w:val="00096D17"/>
    <w:rsid w:val="00106883"/>
    <w:rsid w:val="00117FA1"/>
    <w:rsid w:val="00121F97"/>
    <w:rsid w:val="00160594"/>
    <w:rsid w:val="001C1361"/>
    <w:rsid w:val="001D1F65"/>
    <w:rsid w:val="0020669A"/>
    <w:rsid w:val="002D1768"/>
    <w:rsid w:val="003D6B8F"/>
    <w:rsid w:val="00471563"/>
    <w:rsid w:val="00481B84"/>
    <w:rsid w:val="0048271D"/>
    <w:rsid w:val="004C35C3"/>
    <w:rsid w:val="0052386E"/>
    <w:rsid w:val="005260AE"/>
    <w:rsid w:val="005C17E2"/>
    <w:rsid w:val="007506DF"/>
    <w:rsid w:val="00772CFF"/>
    <w:rsid w:val="0085078E"/>
    <w:rsid w:val="008C3FDF"/>
    <w:rsid w:val="008D4031"/>
    <w:rsid w:val="00A24CF7"/>
    <w:rsid w:val="00A43109"/>
    <w:rsid w:val="00B55070"/>
    <w:rsid w:val="00BD74CD"/>
    <w:rsid w:val="00C46348"/>
    <w:rsid w:val="00CD6038"/>
    <w:rsid w:val="00EE1423"/>
    <w:rsid w:val="00EE3E83"/>
    <w:rsid w:val="00EE7B8B"/>
    <w:rsid w:val="00F00C76"/>
    <w:rsid w:val="00F3047B"/>
    <w:rsid w:val="00F61F98"/>
    <w:rsid w:val="00FB7B98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publicas.gob.ec/ProcesoContratacion/compras/" TargetMode="External"/><Relationship Id="rId13" Type="http://schemas.openxmlformats.org/officeDocument/2006/relationships/hyperlink" Target="callto:095860174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estionderiesgos.gob.ec/estudios-de-mercado-en-curso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allto:042%20-%20593-5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ania.herrera@gestionderiesgos.gob.ec" TargetMode="External"/><Relationship Id="rId10" Type="http://schemas.openxmlformats.org/officeDocument/2006/relationships/hyperlink" Target="mailto:tania.herrera@gestionderiesgos.gob.e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eiva.martinez@gestionderiesgos.gob.ec" TargetMode="External"/><Relationship Id="rId14" Type="http://schemas.openxmlformats.org/officeDocument/2006/relationships/hyperlink" Target="mailto:neiva.martinez@gestionderiesgos.gob.e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550FA-91F3-40BA-A32A-A24249E87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Tania E. Herrera Guerrero</cp:lastModifiedBy>
  <cp:revision>5</cp:revision>
  <dcterms:created xsi:type="dcterms:W3CDTF">2020-08-06T20:33:00Z</dcterms:created>
  <dcterms:modified xsi:type="dcterms:W3CDTF">2020-08-06T20:55:00Z</dcterms:modified>
</cp:coreProperties>
</file>